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41BC" w:rsidRDefault="00C33B8A" w:rsidP="00C33B8A">
      <w:pPr>
        <w:jc w:val="center"/>
        <w:rPr>
          <w:i/>
          <w:iCs/>
          <w:sz w:val="22"/>
          <w:szCs w:val="22"/>
        </w:rPr>
      </w:pPr>
      <w:r w:rsidRPr="00B841BC">
        <w:rPr>
          <w:i/>
          <w:iCs/>
          <w:sz w:val="22"/>
          <w:szCs w:val="22"/>
        </w:rPr>
        <w:t>PUNË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531F7E">
        <w:rPr>
          <w:b/>
          <w:iCs/>
          <w:color w:val="0000C8"/>
          <w:sz w:val="22"/>
          <w:szCs w:val="22"/>
        </w:rPr>
        <w:t>1</w:t>
      </w:r>
      <w:r w:rsidR="00DC6184">
        <w:rPr>
          <w:b/>
          <w:iCs/>
          <w:color w:val="0000C8"/>
          <w:sz w:val="22"/>
          <w:szCs w:val="22"/>
        </w:rPr>
        <w:t>7</w:t>
      </w:r>
      <w:r w:rsidR="00B841BC" w:rsidRPr="00F11589">
        <w:rPr>
          <w:b/>
          <w:iCs/>
          <w:color w:val="0000C8"/>
          <w:sz w:val="22"/>
          <w:szCs w:val="22"/>
        </w:rPr>
        <w:t>.0</w:t>
      </w:r>
      <w:r w:rsidR="00531F7E">
        <w:rPr>
          <w:b/>
          <w:iCs/>
          <w:color w:val="0000C8"/>
          <w:sz w:val="22"/>
          <w:szCs w:val="22"/>
        </w:rPr>
        <w:t>8</w:t>
      </w:r>
      <w:r w:rsidR="00B841BC" w:rsidRPr="00F11589">
        <w:rPr>
          <w:b/>
          <w:iCs/>
          <w:color w:val="0000C8"/>
          <w:sz w:val="22"/>
          <w:szCs w:val="22"/>
        </w:rPr>
        <w:t>.2023</w:t>
      </w:r>
      <w:r w:rsidR="00B841BC" w:rsidRPr="00F11589">
        <w:rPr>
          <w:b/>
          <w:i/>
          <w:sz w:val="22"/>
          <w:szCs w:val="22"/>
        </w:rPr>
        <w:t xml:space="preserve"> </w:t>
      </w:r>
      <w:r w:rsidR="00B841BC" w:rsidRPr="00F11589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41B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9/07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531F7E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iCs/>
                <w:color w:val="0000C8"/>
                <w:sz w:val="22"/>
                <w:szCs w:val="22"/>
              </w:rPr>
            </w:r>
            <w:r w:rsidR="009D664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27243F">
              <w:rPr>
                <w:i/>
                <w:sz w:val="22"/>
                <w:szCs w:val="22"/>
                <w:highlight w:val="lightGray"/>
              </w:rPr>
              <w:t>“[shëno emrin e personit kontaktues]”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41BC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41BC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41BC" w:rsidRPr="00F11589">
              <w:rPr>
                <w:b/>
                <w:iCs/>
                <w:color w:val="0000C8"/>
                <w:sz w:val="22"/>
                <w:szCs w:val="22"/>
              </w:rPr>
              <w:t>Arbenita.kadriu@keds-energy.com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iCs/>
                <w:color w:val="0000C8"/>
                <w:sz w:val="22"/>
                <w:szCs w:val="22"/>
              </w:rPr>
            </w:r>
            <w:r w:rsidR="009D664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iCs/>
                <w:color w:val="0000C8"/>
                <w:sz w:val="22"/>
                <w:szCs w:val="22"/>
              </w:rPr>
            </w:r>
            <w:r w:rsidR="009D664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B841BC" w:rsidP="003A713C">
            <w:pPr>
              <w:rPr>
                <w:b/>
                <w:bCs/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Renovimi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i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Inventarit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Sallës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takimeve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Qendrës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kontrollit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41BC" w:rsidP="00ED28E6">
            <w:pPr>
              <w:rPr>
                <w:b/>
                <w:bCs/>
                <w:sz w:val="22"/>
                <w:szCs w:val="22"/>
              </w:rPr>
            </w:pP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B841BC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iCs/>
                <w:color w:val="0000C8"/>
                <w:sz w:val="22"/>
                <w:szCs w:val="22"/>
              </w:rPr>
            </w:r>
            <w:r w:rsidR="009D664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841BC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  <w:r w:rsidR="00B83A45" w:rsidRPr="00B841BC">
              <w:rPr>
                <w:b/>
                <w:iCs/>
                <w:color w:val="0000C8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bCs/>
                <w:sz w:val="22"/>
                <w:szCs w:val="22"/>
              </w:rPr>
            </w:r>
            <w:r w:rsidR="009D664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bCs/>
                <w:sz w:val="22"/>
                <w:szCs w:val="22"/>
              </w:rPr>
            </w:r>
            <w:r w:rsidR="009D664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</w:t>
            </w:r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 xml:space="preserve"> KEDS </w:t>
            </w:r>
            <w:proofErr w:type="spellStart"/>
            <w:r w:rsidR="00BA57AF" w:rsidRPr="00BA57AF">
              <w:rPr>
                <w:b/>
                <w:iCs/>
                <w:color w:val="0000C8"/>
                <w:sz w:val="22"/>
                <w:szCs w:val="22"/>
              </w:rPr>
              <w:t>O</w:t>
            </w:r>
            <w:r w:rsidR="00BA57AF">
              <w:rPr>
                <w:b/>
                <w:iCs/>
                <w:color w:val="0000C8"/>
                <w:sz w:val="22"/>
                <w:szCs w:val="22"/>
              </w:rPr>
              <w:t>bijekt</w:t>
            </w:r>
            <w:proofErr w:type="spellEnd"/>
            <w:r w:rsidR="00BA57AF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B841BC">
            <w:pPr>
              <w:rPr>
                <w:sz w:val="22"/>
                <w:szCs w:val="22"/>
              </w:rPr>
            </w:pPr>
            <w:r w:rsidRPr="00F11589">
              <w:rPr>
                <w:b/>
                <w:iCs/>
                <w:color w:val="0000C8"/>
                <w:sz w:val="22"/>
                <w:szCs w:val="22"/>
              </w:rPr>
              <w:t>“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Renovimi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i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Inventarit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Sallës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takimeve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Qendrës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së</w:t>
            </w:r>
            <w:proofErr w:type="spellEnd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828BE" w:rsidRPr="00E828BE">
              <w:rPr>
                <w:b/>
                <w:iCs/>
                <w:color w:val="0000C8"/>
                <w:sz w:val="22"/>
                <w:szCs w:val="22"/>
                <w:lang w:val="en-GB"/>
              </w:rPr>
              <w:t>kontrollit</w:t>
            </w:r>
            <w:proofErr w:type="spellEnd"/>
            <w:r w:rsidRPr="00F11589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F11589">
              <w:rPr>
                <w:sz w:val="22"/>
                <w:szCs w:val="22"/>
              </w:rPr>
              <w:t xml:space="preserve">  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Pr="00F1158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E828BE">
              <w:rPr>
                <w:b/>
                <w:iCs/>
                <w:color w:val="0000C8"/>
                <w:sz w:val="22"/>
                <w:szCs w:val="22"/>
              </w:rPr>
              <w:t>9/07-2023</w:t>
            </w:r>
            <w:r w:rsidR="00531F7E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⁭.⁭⁭.⁭⁭.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⁭⁭</w:t>
            </w:r>
            <w:r w:rsidR="00FC603D" w:rsidRPr="0027243F">
              <w:rPr>
                <w:b/>
                <w:bCs/>
                <w:sz w:val="22"/>
                <w:szCs w:val="22"/>
                <w:highlight w:val="lightGray"/>
              </w:rPr>
              <w:t>-</w:t>
            </w:r>
            <w:r w:rsidR="00933386" w:rsidRPr="0027243F">
              <w:rPr>
                <w:b/>
                <w:bCs/>
                <w:sz w:val="22"/>
                <w:szCs w:val="22"/>
                <w:highlight w:val="lightGray"/>
              </w:rPr>
              <w:t>⁭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B841B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B841BC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841BC" w:rsidRDefault="00B841BC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D66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496"/>
            </w:tblGrid>
            <w:tr w:rsidR="00983E5A" w:rsidRPr="0027243F" w:rsidTr="00B841B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841BC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96" w:type="dxa"/>
                  <w:vAlign w:val="center"/>
                </w:tcPr>
                <w:p w:rsidR="00983E5A" w:rsidRPr="00B841BC" w:rsidRDefault="00B841BC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D66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B841B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828BE">
              <w:rPr>
                <w:b/>
                <w:color w:val="0000FF"/>
                <w:sz w:val="22"/>
                <w:szCs w:val="22"/>
              </w:rPr>
              <w:t>18,048</w:t>
            </w:r>
            <w:r w:rsidR="00B841BC" w:rsidRPr="00F11589">
              <w:rPr>
                <w:b/>
                <w:color w:val="0000FF"/>
                <w:sz w:val="22"/>
                <w:szCs w:val="22"/>
              </w:rPr>
              <w:t>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841BC" w:rsidP="00BA57AF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</w:t>
            </w:r>
            <w:r w:rsidR="00041601">
              <w:rPr>
                <w:b/>
                <w:color w:val="0000C8"/>
                <w:sz w:val="24"/>
                <w:szCs w:val="24"/>
              </w:rPr>
              <w:t xml:space="preserve"> të përshkruara edhe në</w:t>
            </w:r>
            <w:r w:rsidRPr="009C2E64">
              <w:rPr>
                <w:b/>
                <w:color w:val="0000C8"/>
                <w:sz w:val="24"/>
                <w:szCs w:val="24"/>
              </w:rPr>
              <w:t xml:space="preserve"> Listën e </w:t>
            </w:r>
            <w:proofErr w:type="spellStart"/>
            <w:r w:rsidR="00BA57AF">
              <w:rPr>
                <w:b/>
                <w:color w:val="0000C8"/>
                <w:sz w:val="24"/>
                <w:szCs w:val="24"/>
              </w:rPr>
              <w:t>P</w:t>
            </w:r>
            <w:r w:rsidR="00041601">
              <w:rPr>
                <w:b/>
                <w:color w:val="0000C8"/>
                <w:sz w:val="24"/>
                <w:szCs w:val="24"/>
              </w:rPr>
              <w:t>aramasë</w:t>
            </w:r>
            <w:r w:rsidR="00BA57AF">
              <w:rPr>
                <w:b/>
                <w:color w:val="0000C8"/>
                <w:sz w:val="24"/>
                <w:szCs w:val="24"/>
              </w:rPr>
              <w:t>s</w:t>
            </w:r>
            <w:proofErr w:type="spellEnd"/>
            <w:r w:rsidR="00BA57AF">
              <w:rPr>
                <w:b/>
                <w:color w:val="0000C8"/>
                <w:sz w:val="24"/>
                <w:szCs w:val="24"/>
              </w:rPr>
              <w:t xml:space="preserve"> dhe </w:t>
            </w:r>
            <w:proofErr w:type="spellStart"/>
            <w:r w:rsidR="00BA57AF">
              <w:rPr>
                <w:b/>
                <w:color w:val="0000C8"/>
                <w:sz w:val="24"/>
                <w:szCs w:val="24"/>
              </w:rPr>
              <w:t>Parallogarisë</w:t>
            </w:r>
            <w:proofErr w:type="spellEnd"/>
            <w:r w:rsidRPr="009C2E64">
              <w:rPr>
                <w:b/>
                <w:color w:val="0000C8"/>
                <w:sz w:val="24"/>
                <w:szCs w:val="24"/>
              </w:rPr>
              <w:t>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E828BE" w:rsidP="00533027">
            <w:pPr>
              <w:rPr>
                <w:sz w:val="22"/>
                <w:szCs w:val="22"/>
              </w:rPr>
            </w:pP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Fillon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nënshkrimin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kontratës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përfundon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pranimin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teknik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obijektit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pagesën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lastRenderedPageBreak/>
              <w:t>fundit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>nga</w:t>
            </w:r>
            <w:proofErr w:type="spellEnd"/>
            <w:r w:rsidRPr="00E828BE">
              <w:rPr>
                <w:b/>
                <w:color w:val="0000FF"/>
                <w:sz w:val="22"/>
                <w:szCs w:val="22"/>
                <w:lang w:val="en-GB"/>
              </w:rPr>
              <w:t xml:space="preserve">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BA57AF" w:rsidRDefault="000634A1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BA57AF" w:rsidRDefault="00BA57AF" w:rsidP="000A2C07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instrText xml:space="preserve"> FORMCHECKBOX </w:instrText>
                  </w:r>
                  <w:r w:rsidR="009D664A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r>
                  <w:r w:rsidR="009D664A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separate"/>
                  </w:r>
                  <w:r w:rsidRPr="00BA57AF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përqind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:rsidR="00BA57AF" w:rsidRPr="00BA57AF" w:rsidRDefault="00BA57AF" w:rsidP="00BA57AF">
            <w:pPr>
              <w:widowControl/>
              <w:overflowPunct/>
              <w:autoSpaceDE/>
              <w:autoSpaceDN/>
              <w:adjustRightInd/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</w:pPr>
          </w:p>
          <w:p w:rsidR="002003A1" w:rsidRPr="0027243F" w:rsidRDefault="00BA57AF" w:rsidP="00BA57AF">
            <w:pPr>
              <w:rPr>
                <w:sz w:val="22"/>
                <w:szCs w:val="22"/>
              </w:rPr>
            </w:pPr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O.E. do të jetë i obliguar që të dorëzojë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për periudhën e </w:t>
            </w:r>
            <w:proofErr w:type="spellStart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>garancionit</w:t>
            </w:r>
            <w:proofErr w:type="spellEnd"/>
            <w:r w:rsidRPr="00BA57AF">
              <w:rPr>
                <w:b/>
                <w:bCs/>
                <w:color w:val="0000C8"/>
                <w:kern w:val="0"/>
                <w:sz w:val="22"/>
                <w:szCs w:val="22"/>
                <w:lang w:eastAsia="en-US"/>
              </w:rPr>
              <w:t xml:space="preserve"> të punimeve që do ofron në vlerë 5% të vlerës totale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E828BE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B841BC" w:rsidRDefault="004A09A4" w:rsidP="004A09A4">
                  <w:pPr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</w:pPr>
                  <w:bookmarkStart w:id="32" w:name="Uvjet_23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Operatori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përmbush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kërkesat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mbi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përshtatshmërinë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pajtim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Ligjin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. 04 L-042,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Neni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deklaratë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shkruar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Betim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nënshkruar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nga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tenderuesi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duke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përdorur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formën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përcaktuar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dosjen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tenderit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Aneksi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2(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Origjinal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E828BE">
        <w:trPr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proofErr w:type="gram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</w:t>
                  </w:r>
                  <w:proofErr w:type="spellEnd"/>
                  <w:proofErr w:type="gram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operator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ekonomik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profesional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komercial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dhe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korporatës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juaj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themelimit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regjistrimit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biznesit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-me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shifrën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veprimtarisë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përkatëse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bookmarkEnd w:id="35"/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dokument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identifikues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sipas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legjislacionit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vendit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ku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takon</w:t>
                  </w:r>
                  <w:proofErr w:type="spellEnd"/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Certifikata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TVSH-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OE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duhet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dëshmojë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pagues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rregullt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i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energjisë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elektrike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,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vendore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dëshmohet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me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faturë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ose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raport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përfundimtar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se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është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obligime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ndaj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KESCO-s. (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për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kompanitë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e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huaja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nuk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 xml:space="preserve"> </w:t>
                  </w:r>
                  <w:proofErr w:type="spellStart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aplikohet</w:t>
                  </w:r>
                  <w:proofErr w:type="spellEnd"/>
                  <w:r w:rsidRPr="00B841BC">
                    <w:rPr>
                      <w:b/>
                      <w:color w:val="0000FF"/>
                      <w:kern w:val="0"/>
                      <w:sz w:val="22"/>
                      <w:szCs w:val="22"/>
                      <w:lang w:val="en-GB" w:eastAsia="it-IT"/>
                    </w:rPr>
                    <w:t>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D415C" w:rsidRPr="0027243F" w:rsidTr="00E828BE">
        <w:trPr>
          <w:jc w:val="center"/>
        </w:trPr>
        <w:tc>
          <w:tcPr>
            <w:tcW w:w="9627" w:type="dxa"/>
          </w:tcPr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  <w:tbl>
            <w:tblPr>
              <w:tblW w:w="9319" w:type="dxa"/>
              <w:tblInd w:w="6" w:type="dxa"/>
              <w:tblLook w:val="04A0" w:firstRow="1" w:lastRow="0" w:firstColumn="1" w:lastColumn="0" w:noHBand="0" w:noVBand="1"/>
            </w:tblPr>
            <w:tblGrid>
              <w:gridCol w:w="4729"/>
              <w:gridCol w:w="4590"/>
            </w:tblGrid>
            <w:tr w:rsidR="00AD415C" w:rsidRPr="00F11589" w:rsidTr="00AD415C">
              <w:trPr>
                <w:trHeight w:val="385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AD415C" w:rsidRPr="00F11589" w:rsidTr="00AD415C">
              <w:trPr>
                <w:trHeight w:val="13"/>
              </w:trPr>
              <w:tc>
                <w:tcPr>
                  <w:tcW w:w="4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15C" w:rsidRPr="00375181" w:rsidRDefault="00AD415C" w:rsidP="00AD415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1.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Operatori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ekonomik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duhet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ofroje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dëshmi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Autoritetit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kontraktues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</w:t>
                  </w: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ë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proofErr w:type="gram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qarkullim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vjetor</w:t>
                  </w:r>
                  <w:proofErr w:type="spellEnd"/>
                  <w:proofErr w:type="gram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OE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gjate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periudhës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nga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Njoftim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Kontratë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periudhën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shkuar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trevjeçare</w:t>
                  </w:r>
                  <w:proofErr w:type="spellEnd"/>
                  <w: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.</w:t>
                  </w:r>
                </w:p>
                <w:p w:rsidR="00AD415C" w:rsidRPr="00F11589" w:rsidRDefault="00AD415C" w:rsidP="00AD415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rast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Operatori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Ekonomik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ose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Grupi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Operatorëve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Ekonomik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dorëzon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tender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atëherë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lastRenderedPageBreak/>
                    <w:t>duhet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lideri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Operatorit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Ekonomik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përmbush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60 %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qarkullimit</w:t>
                  </w:r>
                  <w:proofErr w:type="spellEnd"/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lastRenderedPageBreak/>
                    <w:t xml:space="preserve">1.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Deklaratat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Tatimore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Vjetore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dorëzuara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Administratën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Tatimore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Kosovës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gjatë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periudhës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nga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Njoftim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Kontratë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periudhën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shkuar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trevjeçare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(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kompanitë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vendore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)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ose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raportin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origjinal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nga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banka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ose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Kopjet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raporteve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financiare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dhe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raporteve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lastRenderedPageBreak/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menaxhimit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certifikuara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nga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firmë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njohur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e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licencuar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kontrollim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apo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një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auditor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licencuar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i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pavarur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; 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ku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janë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specifikuar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vlerat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financiare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për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secilin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vit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të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</w:t>
                  </w:r>
                  <w:proofErr w:type="spellStart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>kërkuar</w:t>
                  </w:r>
                  <w:proofErr w:type="spellEnd"/>
                  <w:r w:rsidRPr="00375181"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  <w:t xml:space="preserve">  </w:t>
                  </w:r>
                </w:p>
              </w:tc>
            </w:tr>
          </w:tbl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</w:tc>
      </w:tr>
      <w:tr w:rsidR="00AD415C" w:rsidRPr="0027243F" w:rsidTr="00E828BE">
        <w:trPr>
          <w:jc w:val="center"/>
        </w:trPr>
        <w:tc>
          <w:tcPr>
            <w:tcW w:w="9627" w:type="dxa"/>
          </w:tcPr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  <w:tbl>
            <w:tblPr>
              <w:tblW w:w="9319" w:type="dxa"/>
              <w:tblInd w:w="6" w:type="dxa"/>
              <w:tblLook w:val="04A0" w:firstRow="1" w:lastRow="0" w:firstColumn="1" w:lastColumn="0" w:noHBand="0" w:noVBand="1"/>
            </w:tblPr>
            <w:tblGrid>
              <w:gridCol w:w="4729"/>
              <w:gridCol w:w="4590"/>
            </w:tblGrid>
            <w:tr w:rsidR="00AD415C" w:rsidRPr="00F11589" w:rsidTr="00AD415C">
              <w:trPr>
                <w:trHeight w:val="368"/>
              </w:trPr>
              <w:tc>
                <w:tcPr>
                  <w:tcW w:w="4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415C" w:rsidRPr="00F11589" w:rsidRDefault="00AD415C" w:rsidP="00AD415C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F11589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D415C" w:rsidRPr="00F11589" w:rsidTr="00AD415C">
              <w:trPr>
                <w:trHeight w:val="53"/>
              </w:trPr>
              <w:tc>
                <w:tcPr>
                  <w:tcW w:w="4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Operatori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ofrojë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dëshmi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përfunduar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sukses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projekte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kësaj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natyre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Njoftim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Kontratë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periudhën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shkuar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trevjeçare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) duke I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prezentuar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tek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AK minimum 3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projekte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.</w:t>
                  </w:r>
                </w:p>
                <w:p w:rsidR="00AD415C" w:rsidRPr="003227DC" w:rsidRDefault="00AD415C" w:rsidP="00AD415C">
                  <w:pPr>
                    <w:pStyle w:val="ListParagraph"/>
                    <w:spacing w:after="11" w:line="247" w:lineRule="auto"/>
                    <w:ind w:left="45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rast</w:t>
                  </w:r>
                  <w:proofErr w:type="spellEnd"/>
                  <w:proofErr w:type="gram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së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Operatori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Grupi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Operatorëve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dorëzon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tender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atëherë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     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që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Operatori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lider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përmbush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60 %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vlerës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me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dëshminë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që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dorëzon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. </w:t>
                  </w: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Operatori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ekonomik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duhet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ofrojë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dëshmi</w:t>
                  </w:r>
                  <w:proofErr w:type="spellEnd"/>
                  <w:proofErr w:type="gram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staf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mjaftueshëm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ta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realizuar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këtë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projekt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min. 5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punëtor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me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përvoje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lëmin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ndërtimit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–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suvatimit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këtë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numër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nuk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llogariten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inxhinierët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) . </w:t>
                  </w:r>
                </w:p>
                <w:p w:rsidR="00AD415C" w:rsidRPr="003227DC" w:rsidRDefault="00AD415C" w:rsidP="00AD415C">
                  <w:pPr>
                    <w:pStyle w:val="ListParagraph"/>
                    <w:spacing w:after="11" w:line="247" w:lineRule="auto"/>
                    <w:ind w:left="450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Menaxheri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projektit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jetë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inxhinier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</w:t>
                  </w:r>
                  <w:proofErr w:type="spellEnd"/>
                  <w:proofErr w:type="gram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Ndërtimtarisë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ose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Arkitekturës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- min 3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vite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përvojë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pas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diplomimit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. </w:t>
                  </w:r>
                </w:p>
                <w:p w:rsidR="00AD415C" w:rsidRPr="003227DC" w:rsidRDefault="00AD415C" w:rsidP="00AD415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spacing w:after="11" w:line="247" w:lineRule="auto"/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8"/>
                    </w:numPr>
                    <w:spacing w:after="11" w:line="247" w:lineRule="auto"/>
                    <w:jc w:val="left"/>
                    <w:rPr>
                      <w:b/>
                      <w:color w:val="0000FF"/>
                      <w:sz w:val="22"/>
                      <w:szCs w:val="22"/>
                    </w:rPr>
                  </w:pP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Një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(1) </w:t>
                  </w:r>
                  <w:proofErr w:type="spellStart"/>
                  <w:proofErr w:type="gram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Inxhinier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i</w:t>
                  </w:r>
                  <w:proofErr w:type="spellEnd"/>
                  <w:proofErr w:type="gram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Elektros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drejtimi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Energjetik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min 3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vite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përvojë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punë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 pas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>diplomimit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</w:rPr>
                    <w:t xml:space="preserve">.  </w:t>
                  </w:r>
                </w:p>
              </w:tc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listë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projekteve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punëve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përfunduara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OE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periudhën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(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Njoftimi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Kontratë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periudhën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shkuar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trevjeçare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), duke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bashkëngjitur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referenca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procesverbalet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pranimit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përfundimtar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punëve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, duke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treguar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vlerën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datën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natyrën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projekteve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ndërtim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/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rikonstruim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AD415C" w:rsidRPr="003227DC" w:rsidRDefault="00AD415C" w:rsidP="00AD415C">
                  <w:pPr>
                    <w:pStyle w:val="ListParagraph"/>
                    <w:ind w:left="360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ind w:left="360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Një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listë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stafit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duke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saktësuar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që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kryejnë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OE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kualifikimet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tyre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origjinale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AD415C" w:rsidRPr="003227DC" w:rsidRDefault="00AD415C" w:rsidP="00AD415C">
                  <w:pPr>
                    <w:pStyle w:val="ListParagraph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menaxherin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paraqiten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- Diploma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përkatëse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-e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noterizuar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marrëveshja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këtë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valid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CV-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Vendim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me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shkrimi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caktimin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menaxherit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Projektit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nënshkruar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dhe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vulosur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OE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origjinal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. </w:t>
                  </w:r>
                </w:p>
                <w:p w:rsidR="00AD415C" w:rsidRPr="003227DC" w:rsidRDefault="00AD415C" w:rsidP="00AD415C">
                  <w:pPr>
                    <w:pStyle w:val="ListParagraph"/>
                    <w:ind w:left="360"/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</w:pPr>
                </w:p>
                <w:p w:rsidR="00AD415C" w:rsidRPr="003227DC" w:rsidRDefault="00AD415C" w:rsidP="00AD415C">
                  <w:pPr>
                    <w:pStyle w:val="ListParagraph"/>
                    <w:numPr>
                      <w:ilvl w:val="0"/>
                      <w:numId w:val="9"/>
                    </w:numPr>
                    <w:spacing w:after="1" w:line="236" w:lineRule="auto"/>
                    <w:ind w:right="-8"/>
                    <w:rPr>
                      <w:b/>
                      <w:bCs/>
                      <w:color w:val="0000C8"/>
                      <w:sz w:val="22"/>
                      <w:szCs w:val="22"/>
                      <w:lang w:val="en-US" w:eastAsia="en-US"/>
                    </w:rPr>
                  </w:pPr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Diploma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përkatëse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noterizuara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origjinali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kontratat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ose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marrëveshja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e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punës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për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këtë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projekt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valid,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nga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>punëdhënësi</w:t>
                  </w:r>
                  <w:proofErr w:type="spellEnd"/>
                  <w:r w:rsidRPr="003227DC">
                    <w:rPr>
                      <w:b/>
                      <w:color w:val="0000FF"/>
                      <w:sz w:val="22"/>
                      <w:szCs w:val="22"/>
                      <w:lang w:val="en-US"/>
                    </w:rPr>
                    <w:t xml:space="preserve">  </w:t>
                  </w:r>
                </w:p>
              </w:tc>
            </w:tr>
          </w:tbl>
          <w:p w:rsidR="00AD415C" w:rsidRPr="00F11589" w:rsidRDefault="00AD415C" w:rsidP="00AD415C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41BC" w:rsidP="00B841BC">
            <w:pPr>
              <w:pStyle w:val="ListParagraph"/>
              <w:spacing w:after="11" w:line="247" w:lineRule="auto"/>
              <w:ind w:left="16"/>
              <w:jc w:val="left"/>
              <w:rPr>
                <w:b/>
                <w:sz w:val="22"/>
                <w:szCs w:val="22"/>
              </w:rPr>
            </w:pPr>
            <w:r w:rsidRPr="00B841BC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841BC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color w:val="0000FF"/>
                <w:sz w:val="22"/>
                <w:szCs w:val="22"/>
              </w:rPr>
            </w:r>
            <w:r w:rsidR="009D664A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B841BC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40"/>
            <w:r w:rsidR="00A40776" w:rsidRPr="00B841BC">
              <w:rPr>
                <w:b/>
                <w:color w:val="0000FF"/>
                <w:sz w:val="22"/>
                <w:szCs w:val="22"/>
              </w:rPr>
              <w:t xml:space="preserve">  E </w:t>
            </w:r>
            <w:proofErr w:type="spellStart"/>
            <w:r w:rsidR="00A40776" w:rsidRPr="00B841BC">
              <w:rPr>
                <w:b/>
                <w:color w:val="0000FF"/>
                <w:sz w:val="22"/>
                <w:szCs w:val="22"/>
              </w:rPr>
              <w:t>hapur</w:t>
            </w:r>
            <w:proofErr w:type="spellEnd"/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sz w:val="22"/>
                <w:szCs w:val="22"/>
              </w:rPr>
            </w:r>
            <w:r w:rsidR="009D664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sz w:val="22"/>
                <w:szCs w:val="22"/>
              </w:rPr>
            </w:r>
            <w:r w:rsidR="009D664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sz w:val="22"/>
                <w:szCs w:val="22"/>
              </w:rPr>
            </w:r>
            <w:r w:rsidR="009D664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sz w:val="22"/>
                <w:szCs w:val="22"/>
              </w:rPr>
            </w:r>
            <w:r w:rsidR="009D664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D664A">
              <w:rPr>
                <w:b/>
                <w:sz w:val="22"/>
                <w:szCs w:val="22"/>
              </w:rPr>
            </w:r>
            <w:r w:rsidR="009D664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BA5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B841BC">
              <w:rPr>
                <w:sz w:val="22"/>
                <w:szCs w:val="22"/>
              </w:rPr>
              <w:t xml:space="preserve"> </w:t>
            </w:r>
            <w:r w:rsidR="00531F7E">
              <w:rPr>
                <w:b/>
                <w:color w:val="0000C8"/>
                <w:sz w:val="22"/>
                <w:szCs w:val="22"/>
              </w:rPr>
              <w:t>05.09.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>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0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531F7E">
              <w:rPr>
                <w:b/>
                <w:color w:val="0000C8"/>
                <w:sz w:val="22"/>
              </w:rPr>
              <w:t>0</w:t>
            </w:r>
            <w:r w:rsidR="00DC6184">
              <w:rPr>
                <w:b/>
                <w:color w:val="0000C8"/>
                <w:sz w:val="22"/>
              </w:rPr>
              <w:t>6</w:t>
            </w:r>
            <w:r w:rsidR="00BA57AF" w:rsidRPr="009B6334">
              <w:rPr>
                <w:b/>
                <w:color w:val="0000C8"/>
                <w:sz w:val="22"/>
              </w:rPr>
              <w:t>.</w:t>
            </w:r>
            <w:r w:rsidR="00531F7E">
              <w:rPr>
                <w:b/>
                <w:color w:val="0000C8"/>
                <w:sz w:val="22"/>
              </w:rPr>
              <w:t>09</w:t>
            </w:r>
            <w:bookmarkStart w:id="51" w:name="_GoBack"/>
            <w:bookmarkEnd w:id="51"/>
            <w:r w:rsidR="00BA57AF">
              <w:rPr>
                <w:b/>
                <w:color w:val="0000C8"/>
                <w:sz w:val="22"/>
              </w:rPr>
              <w:t>.2023</w:t>
            </w:r>
            <w:r w:rsidR="00BA57AF" w:rsidRPr="00AE6CB6">
              <w:rPr>
                <w:b/>
                <w:color w:val="0000C8"/>
                <w:sz w:val="22"/>
              </w:rPr>
              <w:t xml:space="preserve"> </w:t>
            </w:r>
            <w:r w:rsidR="00BA57AF">
              <w:rPr>
                <w:b/>
                <w:color w:val="0000C8"/>
                <w:sz w:val="22"/>
              </w:rPr>
              <w:t xml:space="preserve">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</w:t>
            </w:r>
            <w:r w:rsidR="00BA57AF" w:rsidRPr="00CF2CBD">
              <w:rPr>
                <w:b/>
                <w:i/>
                <w:color w:val="0000FF"/>
                <w:sz w:val="22"/>
              </w:rPr>
              <w:t>14:00</w:t>
            </w:r>
            <w:r w:rsidR="00BA57AF" w:rsidRPr="004A4C4A">
              <w:rPr>
                <w:i/>
                <w:sz w:val="22"/>
                <w:szCs w:val="22"/>
              </w:rPr>
              <w:t xml:space="preserve"> </w:t>
            </w:r>
            <w:r w:rsidR="00BA57AF" w:rsidRPr="00F42124">
              <w:rPr>
                <w:b/>
                <w:bCs/>
                <w:sz w:val="22"/>
                <w:szCs w:val="22"/>
              </w:rPr>
              <w:t xml:space="preserve">  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</w:t>
            </w:r>
            <w:r w:rsidR="00BA57AF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BA57AF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BA57AF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BA57AF"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D664A">
              <w:rPr>
                <w:sz w:val="22"/>
                <w:szCs w:val="22"/>
              </w:rPr>
            </w:r>
            <w:r w:rsidR="009D664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D664A">
                    <w:rPr>
                      <w:sz w:val="22"/>
                      <w:szCs w:val="22"/>
                    </w:rPr>
                  </w:r>
                  <w:r w:rsidR="009D664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BA57A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>:</w:t>
            </w:r>
            <w:r w:rsidR="00BA57AF" w:rsidRPr="00F11589">
              <w:rPr>
                <w:b/>
                <w:color w:val="0000C8"/>
                <w:sz w:val="22"/>
                <w:szCs w:val="22"/>
              </w:rPr>
              <w:t xml:space="preserve"> 60</w:t>
            </w:r>
            <w:r w:rsidR="00BA57AF" w:rsidRPr="00F11589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ditë 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BA57AF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BA57AF">
              <w:rPr>
                <w:b/>
                <w:bCs/>
                <w:sz w:val="22"/>
                <w:szCs w:val="22"/>
              </w:rPr>
              <w:t>/A</w:t>
            </w:r>
          </w:p>
          <w:p w:rsidR="000E78D2" w:rsidRPr="00BA57AF" w:rsidRDefault="000E78D2" w:rsidP="000E78D2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E828BE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4A" w:rsidRDefault="009D664A">
      <w:r>
        <w:separator/>
      </w:r>
    </w:p>
  </w:endnote>
  <w:endnote w:type="continuationSeparator" w:id="0">
    <w:p w:rsidR="009D664A" w:rsidRDefault="009D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4A" w:rsidRDefault="009D664A">
      <w:r>
        <w:separator/>
      </w:r>
    </w:p>
  </w:footnote>
  <w:footnote w:type="continuationSeparator" w:id="0">
    <w:p w:rsidR="009D664A" w:rsidRDefault="009D6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F0237" w:rsidRPr="00A6439B" w:rsidTr="00B841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9B1B64" w:rsidRDefault="002F0237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F0237" w:rsidRPr="00A6439B" w:rsidTr="00B841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42DC6" w:rsidRDefault="002F0237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31F7E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531F7E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F0237" w:rsidRPr="00A6439B" w:rsidTr="00B841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F0237" w:rsidRPr="009257A4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F0237" w:rsidRPr="00A6439B" w:rsidRDefault="002F0237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F0237" w:rsidRDefault="002F0237">
    <w:pPr>
      <w:tabs>
        <w:tab w:val="center" w:pos="4320"/>
        <w:tab w:val="right" w:pos="8640"/>
      </w:tabs>
      <w:rPr>
        <w:kern w:val="0"/>
      </w:rPr>
    </w:pPr>
  </w:p>
  <w:p w:rsidR="002F0237" w:rsidRDefault="002F023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C0511"/>
    <w:multiLevelType w:val="hybridMultilevel"/>
    <w:tmpl w:val="C858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307A66"/>
    <w:multiLevelType w:val="hybridMultilevel"/>
    <w:tmpl w:val="9920D44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1601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4885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237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1F7E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29A0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664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D415C"/>
    <w:rsid w:val="00AE1F6A"/>
    <w:rsid w:val="00AE6577"/>
    <w:rsid w:val="00AE685A"/>
    <w:rsid w:val="00B063A4"/>
    <w:rsid w:val="00B11259"/>
    <w:rsid w:val="00B134A4"/>
    <w:rsid w:val="00B1776F"/>
    <w:rsid w:val="00B22D4F"/>
    <w:rsid w:val="00B345BD"/>
    <w:rsid w:val="00B4347F"/>
    <w:rsid w:val="00B45DEF"/>
    <w:rsid w:val="00B46581"/>
    <w:rsid w:val="00B46658"/>
    <w:rsid w:val="00B6359B"/>
    <w:rsid w:val="00B7053F"/>
    <w:rsid w:val="00B83A45"/>
    <w:rsid w:val="00B841BC"/>
    <w:rsid w:val="00B8444D"/>
    <w:rsid w:val="00B907F8"/>
    <w:rsid w:val="00B91594"/>
    <w:rsid w:val="00B967F1"/>
    <w:rsid w:val="00B969A5"/>
    <w:rsid w:val="00B97B05"/>
    <w:rsid w:val="00BA2902"/>
    <w:rsid w:val="00BA30BF"/>
    <w:rsid w:val="00BA57A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370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6184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629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28BE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61378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841BC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2023-07-26T13:55:00Z</dcterms:created>
  <dcterms:modified xsi:type="dcterms:W3CDTF">2023-08-17T08:23:00Z</dcterms:modified>
</cp:coreProperties>
</file>